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ED285" w14:textId="6F87C2E8" w:rsidR="00D765A7" w:rsidRPr="00A8306D" w:rsidRDefault="00A8306D" w:rsidP="00A8306D">
      <w:pPr>
        <w:jc w:val="center"/>
        <w:rPr>
          <w:sz w:val="72"/>
          <w:szCs w:val="72"/>
        </w:rPr>
      </w:pPr>
      <w:r w:rsidRPr="00A8306D">
        <w:rPr>
          <w:sz w:val="72"/>
          <w:szCs w:val="72"/>
        </w:rPr>
        <w:t>Soutěž 0420 je duplicita, omyl.</w:t>
      </w:r>
    </w:p>
    <w:p w14:paraId="183B5CA6" w14:textId="4826857D" w:rsidR="00A8306D" w:rsidRPr="00A8306D" w:rsidRDefault="00A8306D" w:rsidP="00A8306D">
      <w:pPr>
        <w:jc w:val="center"/>
        <w:rPr>
          <w:sz w:val="72"/>
          <w:szCs w:val="72"/>
        </w:rPr>
      </w:pPr>
      <w:r w:rsidRPr="00A8306D">
        <w:rPr>
          <w:sz w:val="72"/>
          <w:szCs w:val="72"/>
        </w:rPr>
        <w:t>Soutěž proběhla pod číslem 0006!</w:t>
      </w:r>
    </w:p>
    <w:p w14:paraId="76CC7A8A" w14:textId="4ADC6BDD" w:rsidR="00A8306D" w:rsidRDefault="00A8306D" w:rsidP="00A8306D">
      <w:pPr>
        <w:jc w:val="center"/>
      </w:pPr>
      <w:r w:rsidRPr="00A8306D">
        <w:rPr>
          <w:sz w:val="72"/>
          <w:szCs w:val="72"/>
        </w:rPr>
        <w:t>Omlouváme se…</w:t>
      </w:r>
    </w:p>
    <w:sectPr w:rsidR="00A83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6D"/>
    <w:rsid w:val="004F4A1E"/>
    <w:rsid w:val="00A8306D"/>
    <w:rsid w:val="00AC2D72"/>
    <w:rsid w:val="00D7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CB0A"/>
  <w15:chartTrackingRefBased/>
  <w15:docId w15:val="{BF44C3FB-E84E-44AF-B782-647A458B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Hrneckovi</dc:creator>
  <cp:keywords/>
  <dc:description/>
  <cp:lastModifiedBy>Hrneckovi</cp:lastModifiedBy>
  <cp:revision>2</cp:revision>
  <dcterms:created xsi:type="dcterms:W3CDTF">2024-10-09T11:12:00Z</dcterms:created>
  <dcterms:modified xsi:type="dcterms:W3CDTF">2024-10-09T11:12:00Z</dcterms:modified>
</cp:coreProperties>
</file>